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艺术与设计学院毕业实习质量标准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毕业实习基本要求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科学制定实习方案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艺术与设计学院分毕业实习和毕业综合实习两种，</w:t>
      </w:r>
      <w:r>
        <w:rPr>
          <w:rFonts w:hint="eastAsia" w:ascii="仿宋_GB2312" w:hAnsi="仿宋" w:eastAsia="仿宋_GB2312"/>
          <w:color w:val="auto"/>
          <w:sz w:val="32"/>
          <w:szCs w:val="32"/>
        </w:rPr>
        <w:t>根据</w:t>
      </w:r>
      <w:r>
        <w:rPr>
          <w:rFonts w:hint="eastAsia" w:ascii="仿宋_GB2312" w:hAnsi="仿宋" w:eastAsia="仿宋_GB2312"/>
          <w:color w:val="auto"/>
          <w:sz w:val="32"/>
          <w:szCs w:val="32"/>
          <w:lang w:val="en-US" w:eastAsia="zh-CN"/>
        </w:rPr>
        <w:t>不同的</w:t>
      </w:r>
      <w:r>
        <w:rPr>
          <w:rFonts w:hint="eastAsia" w:ascii="仿宋_GB2312" w:hAnsi="仿宋" w:eastAsia="仿宋_GB2312"/>
          <w:color w:val="auto"/>
          <w:sz w:val="32"/>
          <w:szCs w:val="32"/>
        </w:rPr>
        <w:t>实习内容，</w:t>
      </w:r>
      <w:r>
        <w:rPr>
          <w:rFonts w:hint="eastAsia" w:ascii="仿宋_GB2312" w:hAnsi="仿宋" w:eastAsia="仿宋_GB2312"/>
          <w:color w:val="auto"/>
          <w:sz w:val="32"/>
          <w:szCs w:val="32"/>
          <w:lang w:val="en-US" w:eastAsia="zh-CN"/>
        </w:rPr>
        <w:t>制定不同实习方案，</w:t>
      </w:r>
      <w:r>
        <w:rPr>
          <w:rFonts w:hint="eastAsia" w:ascii="仿宋_GB2312" w:hAnsi="仿宋" w:eastAsia="仿宋_GB2312"/>
          <w:color w:val="auto"/>
          <w:sz w:val="32"/>
          <w:szCs w:val="32"/>
        </w:rPr>
        <w:t>按照</w:t>
      </w:r>
      <w:bookmarkStart w:id="0" w:name="_GoBack"/>
      <w:bookmarkEnd w:id="0"/>
      <w:r>
        <w:rPr>
          <w:rFonts w:hint="eastAsia" w:ascii="仿宋_GB2312" w:hAnsi="仿宋" w:eastAsia="仿宋_GB2312"/>
          <w:color w:val="auto"/>
          <w:sz w:val="32"/>
          <w:szCs w:val="32"/>
        </w:rPr>
        <w:t>就地就近、相对稳定、节省经费的原则，</w:t>
      </w:r>
      <w:r>
        <w:rPr>
          <w:rFonts w:hint="eastAsia" w:ascii="仿宋_GB2312" w:hAnsi="仿宋" w:eastAsia="仿宋_GB2312"/>
          <w:color w:val="auto"/>
          <w:sz w:val="32"/>
          <w:szCs w:val="32"/>
          <w:lang w:val="en-US" w:eastAsia="zh-CN"/>
        </w:rPr>
        <w:t>推荐学生</w:t>
      </w:r>
      <w:r>
        <w:rPr>
          <w:rFonts w:hint="eastAsia" w:ascii="仿宋_GB2312" w:hAnsi="仿宋" w:eastAsia="仿宋_GB2312"/>
          <w:color w:val="auto"/>
          <w:sz w:val="32"/>
          <w:szCs w:val="32"/>
        </w:rPr>
        <w:t>选择专业对口、设施完备、技术先进、管理规范、符合安全生产等法律法规要求的单位进行实习。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学院要根据专业特点和实习内容，确定实习的组织形式。</w:t>
      </w:r>
      <w:r>
        <w:rPr>
          <w:rFonts w:hint="eastAsia" w:ascii="仿宋_GB2312" w:hAnsi="仿宋" w:eastAsia="仿宋_GB2312"/>
          <w:color w:val="auto"/>
          <w:sz w:val="32"/>
          <w:szCs w:val="32"/>
          <w:lang w:val="en-US" w:eastAsia="zh-CN"/>
        </w:rPr>
        <w:t>主要分集中实习和分散自主实习。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bCs/>
          <w:color w:val="auto"/>
          <w:sz w:val="32"/>
          <w:szCs w:val="32"/>
          <w:lang w:val="en-US" w:eastAsia="zh-CN"/>
        </w:rPr>
      </w:pPr>
      <w:r>
        <w:rPr>
          <w:rFonts w:hint="eastAsia" w:ascii="仿宋_GB2312" w:hAnsi="仿宋" w:eastAsia="仿宋_GB2312" w:cstheme="minorBidi"/>
          <w:b/>
          <w:bCs/>
          <w:color w:val="auto"/>
          <w:kern w:val="2"/>
          <w:sz w:val="32"/>
          <w:szCs w:val="32"/>
          <w:lang w:val="en-US" w:eastAsia="zh-CN" w:bidi="ar-SA"/>
        </w:rPr>
        <w:t>1．</w:t>
      </w:r>
      <w:r>
        <w:rPr>
          <w:rFonts w:hint="eastAsia" w:ascii="仿宋_GB2312" w:hAnsi="仿宋" w:eastAsia="仿宋_GB2312"/>
          <w:b/>
          <w:bCs/>
          <w:color w:val="auto"/>
          <w:sz w:val="32"/>
          <w:szCs w:val="32"/>
          <w:lang w:val="en-US" w:eastAsia="zh-CN"/>
        </w:rPr>
        <w:t>集中实习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由学院</w:t>
      </w:r>
      <w:r>
        <w:rPr>
          <w:rFonts w:hint="eastAsia" w:ascii="仿宋_GB2312" w:hAnsi="仿宋" w:eastAsia="仿宋_GB2312"/>
          <w:color w:val="auto"/>
          <w:sz w:val="32"/>
          <w:szCs w:val="32"/>
        </w:rPr>
        <w:t>安排学生在</w:t>
      </w:r>
      <w:r>
        <w:rPr>
          <w:rFonts w:hint="eastAsia" w:ascii="仿宋_GB2312" w:hAnsi="仿宋" w:eastAsia="仿宋_GB2312"/>
          <w:color w:val="auto"/>
          <w:sz w:val="32"/>
          <w:szCs w:val="32"/>
          <w:lang w:val="en-US" w:eastAsia="zh-CN"/>
        </w:rPr>
        <w:t>已签订</w:t>
      </w:r>
      <w:r>
        <w:rPr>
          <w:rFonts w:hint="eastAsia" w:ascii="仿宋_GB2312" w:hAnsi="仿宋" w:eastAsia="仿宋_GB2312"/>
          <w:color w:val="auto"/>
          <w:sz w:val="32"/>
          <w:szCs w:val="32"/>
        </w:rPr>
        <w:t>实习基地</w:t>
      </w:r>
      <w:r>
        <w:rPr>
          <w:rFonts w:hint="eastAsia" w:ascii="仿宋_GB2312" w:hAnsi="仿宋" w:eastAsia="仿宋_GB2312"/>
          <w:color w:val="auto"/>
          <w:sz w:val="32"/>
          <w:szCs w:val="32"/>
          <w:lang w:val="en-US" w:eastAsia="zh-CN"/>
        </w:rPr>
        <w:t>协议的实习基地</w:t>
      </w:r>
      <w:r>
        <w:rPr>
          <w:rFonts w:hint="eastAsia" w:ascii="仿宋_GB2312" w:hAnsi="仿宋" w:eastAsia="仿宋_GB2312"/>
          <w:color w:val="auto"/>
          <w:sz w:val="32"/>
          <w:szCs w:val="32"/>
        </w:rPr>
        <w:t>进行实习，</w:t>
      </w:r>
      <w:r>
        <w:rPr>
          <w:rFonts w:hint="eastAsia" w:ascii="仿宋_GB2312" w:hAnsi="仿宋" w:eastAsia="仿宋_GB2312"/>
          <w:color w:val="auto"/>
          <w:sz w:val="32"/>
          <w:szCs w:val="32"/>
          <w:lang w:val="en-US" w:eastAsia="zh-CN"/>
        </w:rPr>
        <w:t>并</w:t>
      </w:r>
      <w:r>
        <w:rPr>
          <w:rFonts w:hint="eastAsia" w:ascii="仿宋_GB2312" w:hAnsi="仿宋" w:eastAsia="仿宋_GB2312"/>
          <w:color w:val="auto"/>
          <w:sz w:val="32"/>
          <w:szCs w:val="32"/>
        </w:rPr>
        <w:t>安排专门指导教师在实习现场进行指导</w:t>
      </w:r>
      <w:r>
        <w:rPr>
          <w:rFonts w:hint="eastAsia" w:ascii="仿宋_GB2312" w:hAnsi="仿宋"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bCs/>
          <w:color w:val="auto"/>
          <w:sz w:val="32"/>
          <w:szCs w:val="32"/>
          <w:lang w:val="en-US" w:eastAsia="zh-CN"/>
        </w:rPr>
      </w:pPr>
      <w:r>
        <w:rPr>
          <w:rFonts w:hint="eastAsia" w:ascii="仿宋_GB2312" w:hAnsi="仿宋" w:eastAsia="仿宋_GB2312" w:cstheme="minorBidi"/>
          <w:b/>
          <w:bCs/>
          <w:color w:val="auto"/>
          <w:kern w:val="2"/>
          <w:sz w:val="32"/>
          <w:szCs w:val="32"/>
          <w:lang w:val="en-US" w:eastAsia="zh-CN" w:bidi="ar-SA"/>
        </w:rPr>
        <w:t>2．</w:t>
      </w:r>
      <w:r>
        <w:rPr>
          <w:rFonts w:hint="eastAsia" w:ascii="仿宋_GB2312" w:hAnsi="仿宋" w:eastAsia="仿宋_GB2312"/>
          <w:b/>
          <w:bCs/>
          <w:color w:val="auto"/>
          <w:sz w:val="32"/>
          <w:szCs w:val="32"/>
          <w:lang w:val="en-US" w:eastAsia="zh-CN"/>
        </w:rPr>
        <w:t>分散自主实习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分散自主实习是指学生根据“符合专业教学要求，就近联系实习点”的原则采用分散自主方式进行的实习。分散自主实习一般由学生自己联系实习单位。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毕业实习组织管理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联系落实实习场所，并做好校内外实习基地的建设、使用与管理，积极开展校外高质量实习基地申报和建设。每年完成实习基地建档材料的撰写并定期开展实习基地的走访；</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组织各专业系拟定当年的年度实习计划；</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选派实习领队教师和指导教师，检查各专业系的实习准备工作和实习计划执行情况，开展实习前动员工作；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 xml:space="preserve">定期派人深入现场，检查实习情况，发现问题及时解决； </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检查实习实践管理平台使用情况、平台中过程材料的线上归档和批阅情况，按期完成国家实习平台月报数据报送；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实习结束后，组织学院内实习经验交流会；对带队教师和指导教师进行工作考核；评选优秀实习生</w:t>
      </w:r>
      <w:r>
        <w:rPr>
          <w:rFonts w:hint="eastAsia" w:ascii="仿宋_GB2312" w:hAnsi="仿宋" w:eastAsia="仿宋_GB2312"/>
          <w:color w:val="auto"/>
          <w:sz w:val="32"/>
          <w:szCs w:val="32"/>
          <w:lang w:val="en-US" w:eastAsia="zh-CN"/>
        </w:rPr>
        <w:t>和优秀实习指导教师</w:t>
      </w:r>
      <w:r>
        <w:rPr>
          <w:rFonts w:hint="eastAsia" w:ascii="仿宋_GB2312" w:hAnsi="仿宋" w:eastAsia="仿宋_GB2312"/>
          <w:color w:val="auto"/>
          <w:sz w:val="32"/>
          <w:szCs w:val="32"/>
        </w:rPr>
        <w:t>；总结经验，推荐和表彰先进；撰写本院当年实习工作总结报送至教务部。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三、毕业实习质量标准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1.学院建立符合专业对口的院级实习基地，并且实习基地应提供良好的工作环境和必要的工作设施，以确保实习生能够安全、有效地完成实习任务。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2.实习</w:t>
      </w:r>
      <w:r>
        <w:rPr>
          <w:rFonts w:hint="eastAsia" w:ascii="仿宋_GB2312" w:hAnsi="仿宋" w:eastAsia="仿宋_GB2312"/>
          <w:color w:val="auto"/>
          <w:sz w:val="32"/>
          <w:szCs w:val="32"/>
        </w:rPr>
        <w:t>指导教师要</w:t>
      </w:r>
      <w:r>
        <w:rPr>
          <w:rFonts w:hint="eastAsia" w:ascii="仿宋_GB2312" w:hAnsi="仿宋" w:eastAsia="仿宋_GB2312"/>
          <w:color w:val="auto"/>
          <w:sz w:val="32"/>
          <w:szCs w:val="32"/>
          <w:lang w:val="en-US" w:eastAsia="zh-CN"/>
        </w:rPr>
        <w:t>深入实习基地，</w:t>
      </w:r>
      <w:r>
        <w:rPr>
          <w:rFonts w:hint="eastAsia" w:ascii="仿宋_GB2312" w:hAnsi="仿宋" w:eastAsia="仿宋_GB2312"/>
          <w:color w:val="auto"/>
          <w:sz w:val="32"/>
          <w:szCs w:val="32"/>
        </w:rPr>
        <w:t>加强指导，严格要求，组织好各种教学和参观活动，积极引导学生深入实际，检查督促学生完成各项实习任务，并定期向学院汇报实习情况。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3.学院要</w:t>
      </w:r>
      <w:r>
        <w:rPr>
          <w:rFonts w:hint="eastAsia" w:ascii="仿宋_GB2312" w:hAnsi="仿宋" w:eastAsia="仿宋_GB2312"/>
          <w:color w:val="auto"/>
          <w:sz w:val="32"/>
          <w:szCs w:val="32"/>
        </w:rPr>
        <w:t>加强</w:t>
      </w:r>
      <w:r>
        <w:rPr>
          <w:rFonts w:hint="eastAsia" w:ascii="仿宋_GB2312" w:hAnsi="仿宋" w:eastAsia="仿宋_GB2312"/>
          <w:color w:val="auto"/>
          <w:sz w:val="32"/>
          <w:szCs w:val="32"/>
          <w:lang w:val="en-US" w:eastAsia="zh-CN"/>
        </w:rPr>
        <w:t>毕业实习和毕业</w:t>
      </w:r>
      <w:r>
        <w:rPr>
          <w:rFonts w:hint="eastAsia" w:ascii="仿宋_GB2312" w:hAnsi="仿宋" w:eastAsia="仿宋_GB2312"/>
          <w:color w:val="auto"/>
          <w:sz w:val="32"/>
          <w:szCs w:val="32"/>
        </w:rPr>
        <w:t>综合实习的过程管理，根据学校教务部关于专业综合实习的工作安排，定期梳理“专业综合实习工作进度统计表”和“专业综合实习信息明细表”，在规定时间内交教务部汇总，做好专业综合实习的中期检查、基地走访和总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4.毕业实习成绩考核标准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按实习大纲要求，学生必须完成实习的全部任务，并提交实习过程材料（</w:t>
      </w:r>
      <w:r>
        <w:rPr>
          <w:rFonts w:hint="eastAsia" w:ascii="仿宋_GB2312" w:hAnsi="仿宋" w:eastAsia="仿宋_GB2312"/>
          <w:color w:val="auto"/>
          <w:sz w:val="32"/>
          <w:szCs w:val="32"/>
          <w:lang w:val="en-US" w:eastAsia="zh-CN"/>
        </w:rPr>
        <w:t>周志、</w:t>
      </w:r>
      <w:r>
        <w:rPr>
          <w:rFonts w:hint="eastAsia" w:ascii="仿宋_GB2312" w:hAnsi="仿宋" w:eastAsia="仿宋_GB2312"/>
          <w:color w:val="auto"/>
          <w:sz w:val="32"/>
          <w:szCs w:val="32"/>
        </w:rPr>
        <w:t>月志、手册、报告等）方可参加实习考核。实习成绩按百分制评定为优秀、良好、中等、及格和不及格五级。评分标准如下：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w:t>
      </w:r>
      <w:r>
        <w:rPr>
          <w:rFonts w:hint="default" w:ascii="仿宋_GB2312" w:hAnsi="仿宋" w:eastAsia="仿宋_GB2312"/>
          <w:color w:val="auto"/>
          <w:sz w:val="32"/>
          <w:szCs w:val="32"/>
          <w:lang w:val="en-US" w:eastAsia="zh-CN"/>
        </w:rPr>
        <w:t>优秀（90-100分）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①符合国家教育方针政策，能很好地综合运用所学的本专业的有关知识及职业技能。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②能密切联系实习单位的工作实际，分析问题全面正确、有所创见性，对实际工作有一定的指导意义。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③实习手册填写真实可靠，实习态度好。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④实习报告材料内容丰富，中心突出，文句通顺，结构严谨，层次分明，文字表达能力和语言表达较强。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w:t>
      </w:r>
      <w:r>
        <w:rPr>
          <w:rFonts w:hint="default" w:ascii="仿宋_GB2312" w:hAnsi="仿宋" w:eastAsia="仿宋_GB2312"/>
          <w:color w:val="auto"/>
          <w:sz w:val="32"/>
          <w:szCs w:val="32"/>
          <w:lang w:val="en-US" w:eastAsia="zh-CN"/>
        </w:rPr>
        <w:t>良好（80-89分）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①能正确体现党和国家有关政策，能较好地运用所学专业有关的知识及职业技能。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②能较好地联系工作实际，分析问题比较正确、全面，对指导现实工作有一定的参考作用。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③实习手册，实习数据真实可靠。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④实习报告材料比较丰富，中心明确，论据较充足，层次较分明，有较好的文字和语言表达能力。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w:t>
      </w:r>
      <w:r>
        <w:rPr>
          <w:rFonts w:hint="default" w:ascii="仿宋_GB2312" w:hAnsi="仿宋" w:eastAsia="仿宋_GB2312"/>
          <w:color w:val="auto"/>
          <w:sz w:val="32"/>
          <w:szCs w:val="32"/>
          <w:lang w:val="en-US" w:eastAsia="zh-CN"/>
        </w:rPr>
        <w:t>中等（70-79分）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①《实习手册》填写完整</w:t>
      </w:r>
      <w:r>
        <w:rPr>
          <w:rFonts w:hint="eastAsia" w:ascii="仿宋_GB2312" w:hAnsi="仿宋"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②实习周记能记录反应实习过全程。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③实习报告语句尚通顺 ，达到2000 字以上。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④能基本掌握和运用本专业知识和技能，尚能联系工作实际，基本上能表达自己的观点，有一定分析问题与解决问题能力，文字与语言表达能力一般。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w:t>
      </w:r>
      <w:r>
        <w:rPr>
          <w:rFonts w:hint="default" w:ascii="仿宋_GB2312" w:hAnsi="仿宋" w:eastAsia="仿宋_GB2312"/>
          <w:color w:val="auto"/>
          <w:sz w:val="32"/>
          <w:szCs w:val="32"/>
          <w:lang w:val="en-US" w:eastAsia="zh-CN"/>
        </w:rPr>
        <w:t>及格（60-69分）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①能正确理解党和国家方针与政策，没有原则性的错误。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②《实习手册》填写尚完整。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③能结合实际工作罗列实习周记。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④实习报告中心不够突出。材料或主要数据失真，加工整理差，但分析问题较肤浅，实习报告不足2000字，错别字较多。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（5）</w:t>
      </w:r>
      <w:r>
        <w:rPr>
          <w:rFonts w:hint="default" w:ascii="仿宋_GB2312" w:hAnsi="仿宋" w:eastAsia="仿宋_GB2312"/>
          <w:color w:val="auto"/>
          <w:sz w:val="32"/>
          <w:szCs w:val="32"/>
          <w:lang w:val="en-US" w:eastAsia="zh-CN"/>
        </w:rPr>
        <w:t xml:space="preserve">不及格（60分以下）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①不符合党和国家方针和政策，有原则性错误。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②无实习单位指导老师评语及实习单位印章，不能反应实习过程。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③实习周记杂乱不全，突击填写，敷衍了事，与实习报告内容明显不符。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lang w:val="en-US" w:eastAsia="zh-CN"/>
        </w:rPr>
      </w:pPr>
      <w:r>
        <w:rPr>
          <w:rFonts w:hint="default" w:ascii="仿宋_GB2312" w:hAnsi="仿宋" w:eastAsia="仿宋_GB2312"/>
          <w:color w:val="auto"/>
          <w:sz w:val="32"/>
          <w:szCs w:val="32"/>
          <w:lang w:val="en-US" w:eastAsia="zh-CN"/>
        </w:rPr>
        <w:t xml:space="preserve">④无实习报告；或实习报告完全或大部分抄袭他人文章成果；或实习报告不足2000字，报告无中心、层次不清、逻辑混乱、文句不通、错别字严重。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⑤学生在同一实习单位不间断实习不满3或6个月以上，中途变更实习单位但不间断实习不满3或6个月。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⑥学生考研成绩未达到学校要求，未能完成3或6个月的毕业实习或毕业综合实习。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实习指导教师工作要求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实习前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实习指导教师</w:t>
      </w:r>
      <w:r>
        <w:rPr>
          <w:rFonts w:hint="eastAsia" w:ascii="仿宋_GB2312" w:hAnsi="仿宋" w:eastAsia="仿宋_GB2312"/>
          <w:color w:val="auto"/>
          <w:sz w:val="32"/>
          <w:szCs w:val="32"/>
        </w:rPr>
        <w:t>要提前深入实习单位了解和熟悉情况，充分沟通了解实习单位的需求，根据实际情况、实习单位的需求和学校专业人才培养方案对实习的要求制定实习实施计划，做好一切准备工作。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⒉实习出发前，指导教师要组织学生学习实习大纲，向学生介绍实习计划、实习目的、实习要求、实习成绩考核办法，介绍实习单位生产概况和实习期间应注意的事项，做好思想动员工作。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stheme="minorBidi"/>
          <w:color w:val="auto"/>
          <w:kern w:val="2"/>
          <w:sz w:val="32"/>
          <w:szCs w:val="32"/>
          <w:lang w:val="en-US" w:eastAsia="zh-CN" w:bidi="ar-SA"/>
        </w:rPr>
        <w:t>3.</w:t>
      </w:r>
      <w:r>
        <w:rPr>
          <w:rFonts w:hint="eastAsia" w:ascii="仿宋_GB2312" w:hAnsi="仿宋" w:eastAsia="仿宋_GB2312"/>
          <w:color w:val="auto"/>
          <w:sz w:val="32"/>
          <w:szCs w:val="32"/>
        </w:rPr>
        <w:t>指导学生使用</w:t>
      </w:r>
      <w:r>
        <w:rPr>
          <w:rFonts w:hint="eastAsia" w:ascii="仿宋_GB2312" w:hAnsi="仿宋" w:eastAsia="仿宋_GB2312"/>
          <w:color w:val="auto"/>
          <w:sz w:val="32"/>
          <w:szCs w:val="32"/>
          <w:lang w:val="en-US" w:eastAsia="zh-CN"/>
        </w:rPr>
        <w:t>校友邦</w:t>
      </w:r>
      <w:r>
        <w:rPr>
          <w:rFonts w:hint="eastAsia" w:ascii="仿宋_GB2312" w:hAnsi="仿宋" w:eastAsia="仿宋_GB2312"/>
          <w:color w:val="auto"/>
          <w:sz w:val="32"/>
          <w:szCs w:val="32"/>
        </w:rPr>
        <w:t>管理平台、写好实习手册、按期完成实习打卡，定期对学生实习打卡和周月志递交情况进行核查。原则上毕业实习2周递交一次周志，</w:t>
      </w:r>
      <w:r>
        <w:rPr>
          <w:rFonts w:hint="eastAsia" w:ascii="仿宋_GB2312" w:hAnsi="仿宋" w:eastAsia="仿宋_GB2312"/>
          <w:color w:val="auto"/>
          <w:sz w:val="32"/>
          <w:szCs w:val="32"/>
          <w:lang w:val="en-US" w:eastAsia="zh-CN"/>
        </w:rPr>
        <w:t>毕业实习需提交不少于6篇周志，</w:t>
      </w:r>
      <w:r>
        <w:rPr>
          <w:rFonts w:hint="eastAsia" w:ascii="仿宋_GB2312" w:hAnsi="仿宋" w:eastAsia="仿宋_GB2312"/>
          <w:color w:val="auto"/>
          <w:sz w:val="32"/>
          <w:szCs w:val="32"/>
        </w:rPr>
        <w:t>专业综合实习</w:t>
      </w:r>
      <w:r>
        <w:rPr>
          <w:rFonts w:hint="eastAsia" w:ascii="仿宋_GB2312" w:hAnsi="仿宋" w:eastAsia="仿宋_GB2312"/>
          <w:color w:val="auto"/>
          <w:sz w:val="32"/>
          <w:szCs w:val="32"/>
          <w:lang w:val="en-US" w:eastAsia="zh-CN"/>
        </w:rPr>
        <w:t>需提</w:t>
      </w:r>
      <w:r>
        <w:rPr>
          <w:rFonts w:hint="eastAsia" w:ascii="仿宋_GB2312" w:hAnsi="仿宋" w:eastAsia="仿宋_GB2312"/>
          <w:color w:val="auto"/>
          <w:sz w:val="32"/>
          <w:szCs w:val="32"/>
        </w:rPr>
        <w:t>交不少于</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篇</w:t>
      </w:r>
      <w:r>
        <w:rPr>
          <w:rFonts w:hint="eastAsia" w:ascii="仿宋_GB2312" w:hAnsi="仿宋" w:eastAsia="仿宋_GB2312"/>
          <w:color w:val="auto"/>
          <w:sz w:val="32"/>
          <w:szCs w:val="32"/>
          <w:lang w:val="en-US" w:eastAsia="zh-CN"/>
        </w:rPr>
        <w:t>周</w:t>
      </w:r>
      <w:r>
        <w:rPr>
          <w:rFonts w:hint="eastAsia" w:ascii="仿宋_GB2312" w:hAnsi="仿宋" w:eastAsia="仿宋_GB2312"/>
          <w:color w:val="auto"/>
          <w:sz w:val="32"/>
          <w:szCs w:val="32"/>
        </w:rPr>
        <w:t>志。指导教师对未按时打卡和周月志递交不及时的学生进行教育引导并对其后续实习加强监管。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指导教师要以身作则，严于律己，相互之间要团结一致，言传身教，教书育人，全面关心学生的思想、学习、生活、健康和安全，保证实习任务的顺利完成。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五、学生实习基本要求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黑体" w:hAnsi="黑体" w:eastAsia="黑体" w:cs="黑体"/>
          <w:sz w:val="32"/>
          <w:szCs w:val="32"/>
          <w:lang w:val="en-US" w:eastAsia="zh-CN"/>
        </w:rPr>
      </w:pPr>
      <w:r>
        <w:rPr>
          <w:rFonts w:hint="eastAsia" w:ascii="仿宋_GB2312" w:hAnsi="仿宋" w:eastAsia="仿宋_GB2312"/>
          <w:color w:val="auto"/>
          <w:sz w:val="32"/>
          <w:szCs w:val="32"/>
        </w:rPr>
        <w:t>学生在实习中必须做到以下几点：</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1.必须服从指导教师的领导。</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2.按实习大纲、实习实施计划的要求和规定，严肃认真地完成实习任务；重视实际学习、记好实习笔记、严格执行实习打卡制度，按时完成实习材料撰写（周志、月志、手册、报告等）并参加考核。</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 尊重实习指导教师和现场技术人员，虚心学习，主动协助实习单位做一些力所能及的工作，培养爱岗敬业的品德。</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4.巩固、深化所学理论知识，培养分析和解决工程（或社会、专业）实际问题的初步能力。</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5.熟悉专业技术与管理人员的工作职责和工作程序，获得组织和管理的初步知识。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6.实习期间不得从事与实习任务无关的工作。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7.遵守学校和实习单位的规章制度和劳动纪律，保守实习单位的秘密，服从实习单位教育管理。</w:t>
      </w:r>
    </w:p>
    <w:p>
      <w:pPr>
        <w:spacing w:line="56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8.学生务必保持实习期间每周通过电话、短信、QQ、微信等多种方式至少与校内指导教师及辅导员联系一次。及时了解相关信息，确保信息不会遗漏。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00902"/>
    <w:multiLevelType w:val="singleLevel"/>
    <w:tmpl w:val="EA000902"/>
    <w:lvl w:ilvl="0" w:tentative="0">
      <w:start w:val="1"/>
      <w:numFmt w:val="chineseCounting"/>
      <w:suff w:val="nothing"/>
      <w:lvlText w:val="%1、"/>
      <w:lvlJc w:val="left"/>
      <w:rPr>
        <w:rFonts w:hint="eastAsia"/>
      </w:rPr>
    </w:lvl>
  </w:abstractNum>
  <w:abstractNum w:abstractNumId="1">
    <w:nsid w:val="FE1A5727"/>
    <w:multiLevelType w:val="singleLevel"/>
    <w:tmpl w:val="FE1A572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Y2YxNjZhY2E4ZTJjZGNmN2U5YmYyZjAyNjM2OWQifQ=="/>
  </w:docVars>
  <w:rsids>
    <w:rsidRoot w:val="00000000"/>
    <w:rsid w:val="3881606A"/>
    <w:rsid w:val="67DD166A"/>
    <w:rsid w:val="68E5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2539</Words>
  <Characters>2589</Characters>
  <Lines>0</Lines>
  <Paragraphs>0</Paragraphs>
  <TotalTime>4</TotalTime>
  <ScaleCrop>false</ScaleCrop>
  <LinksUpToDate>false</LinksUpToDate>
  <CharactersWithSpaces>2605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2024-03-05T07:10:00Z</dcterms:created>
  <dc:creator>Administrator</dc:creator>
  <cp:lastModifiedBy>Administrator</cp:lastModifiedBy>
  <dcterms:modified xsi:type="dcterms:W3CDTF">2024-06-05T03:48:59Z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DE5978DC74274D83B7EEEE5170A09E0A_12</vt:lpwstr>
  </property>
</Properties>
</file>