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20" w:lineRule="exact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widowControl/>
        <w:spacing w:after="312" w:afterLines="100" w:line="52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武汉工商学院中青年教师导师制培养责任书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为确保我校中青年教师导师制的具体落实，指导教师和中青年教师双方必须明确各自应尽的职责，现特制订如下协约，以便共同遵守。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指导教师工作任务</w:t>
      </w:r>
    </w:p>
    <w:p>
      <w:pPr>
        <w:spacing w:line="520" w:lineRule="exact"/>
        <w:ind w:firstLine="643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对中青年教师进行思想政治、职业道德、师德修养等方面的教育，引导中青年教师树立正确的教育观、人才观、质量观，增强荣誉感和使命感。</w:t>
      </w:r>
    </w:p>
    <w:p>
      <w:pPr>
        <w:spacing w:line="520" w:lineRule="exact"/>
        <w:ind w:firstLine="643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指导中青年教师过好教学关，提高教学质量。</w:t>
      </w:r>
    </w:p>
    <w:p>
      <w:pPr>
        <w:spacing w:line="520" w:lineRule="exact"/>
        <w:rPr>
          <w:rFonts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（1）通过课堂教学示范，帮助中青年教师熟悉教学环节和规程，掌握教学的基本方法、要求和标准；帮助中青年教师加强实践锻炼，提高教学创新能力。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（2）指导中青年教师撰写教案、讲稿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及教学课件制作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教学难点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辅导答疑、批改作业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、毕业(课程)设计、毕业（课程）论文指导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审核试题，抽查批改后的试卷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；指导实验、实习、实训等教学环节；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教学方法研究与教学改革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（3）每学期旁听指导对象课堂授课不少于4学时，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认真做好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听课记录，并针对听课情况进行及时沟通和悉心指导，不断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改进授课质量。</w:t>
      </w:r>
    </w:p>
    <w:p>
      <w:pPr>
        <w:spacing w:line="520" w:lineRule="exact"/>
        <w:ind w:firstLine="643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指导教学科研型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中青年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教师过好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教研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科研关，提高教科研能力。</w:t>
      </w:r>
    </w:p>
    <w:p>
      <w:pPr>
        <w:spacing w:line="520" w:lineRule="exact"/>
        <w:rPr>
          <w:rFonts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（1）指导中青年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教师申报各类教研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科研课题，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协助解决在研究工作中遇到的问题；在申请教研科研课题时，原则上应将中青年教师列入课题组成员。</w:t>
      </w:r>
    </w:p>
    <w:p>
      <w:pPr>
        <w:spacing w:line="520" w:lineRule="exact"/>
        <w:rPr>
          <w:rFonts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（2）指导中青年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教师凝练学术发展方向，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发表教研科研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成果，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申报奖项等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；及时向中青年教师提供教学科研最新动态，带领中青年教师参与各类学术活动。</w:t>
      </w:r>
    </w:p>
    <w:p>
      <w:pPr>
        <w:spacing w:line="520" w:lineRule="exact"/>
        <w:ind w:firstLine="643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4.</w:t>
      </w:r>
      <w:r>
        <w:rPr>
          <w:rFonts w:hint="eastAsia" w:ascii="仿宋_GB2312" w:hAnsi="宋体" w:eastAsia="仿宋_GB2312" w:cs="宋体"/>
          <w:sz w:val="32"/>
          <w:szCs w:val="32"/>
        </w:rPr>
        <w:t>协助社会服务与推广型中青年教师加强与企业之间的联系，搭建社会服务的平台，传授横向科研项目开拓经验，助力中青年教师提升横向科研项目研究水平，增强科技社会服务能力。</w:t>
      </w:r>
    </w:p>
    <w:p>
      <w:pPr>
        <w:spacing w:line="520" w:lineRule="exact"/>
        <w:ind w:firstLine="643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5.</w:t>
      </w:r>
      <w:r>
        <w:rPr>
          <w:rFonts w:hint="eastAsia" w:ascii="仿宋_GB2312" w:hAnsi="宋体" w:eastAsia="仿宋_GB2312" w:cs="宋体"/>
          <w:sz w:val="32"/>
          <w:szCs w:val="32"/>
        </w:rPr>
        <w:t>帮助被指导中青年教师解决在教学、科研等方面存在的难题及困惑，帮扶和督促被指导中青年教师完成年度考核任务。</w:t>
      </w:r>
    </w:p>
    <w:p>
      <w:pPr>
        <w:widowControl/>
        <w:numPr>
          <w:ilvl w:val="0"/>
          <w:numId w:val="2"/>
        </w:numPr>
        <w:spacing w:line="520" w:lineRule="exact"/>
        <w:ind w:firstLine="640" w:firstLineChars="200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被指导教师工作任务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667"/>
        <w:gridCol w:w="4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岗位类型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基本任务</w:t>
            </w:r>
          </w:p>
        </w:tc>
        <w:tc>
          <w:tcPr>
            <w:tcW w:w="43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个性化任务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教学为主型</w:t>
            </w:r>
          </w:p>
        </w:tc>
        <w:tc>
          <w:tcPr>
            <w:tcW w:w="2667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1.服从院（部）以及指导教师的工作安排和指导，虚心向指导教师学习，树立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良好的思想品德和职业道德。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2.认真完成培养计划规定的各项任务，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定期向指导教师汇报工作中的思想情况、工作情况和进修情况，在培养期满后，应对自身进修情况等进行总结。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97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1.每学年听其他教师授课不少于24学时，其中听指导教师授课不少于总听课学时的三分之一，认真做好听课记录。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在指导过程中完成好1门课程的教学任务，根据《教学大纲》编写教案、讲稿、试题和课件等，并提交指导教师审修。协助指导教师辅导答疑、作业布置与批改、学生的学业考核与成绩评定及分析，辅助实验（实习）、毕业论文（设计）指导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3.参与教师发展中心组织的“青年教师授课能力提升指导活动”等磨课项目，并通过考核。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4.在日常教学督导随堂听课中，培养期内督导听课成绩不低于80分。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5.在指导老师的帮助下完成年度考核任务。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教学科研型</w:t>
            </w:r>
          </w:p>
        </w:tc>
        <w:tc>
          <w:tcPr>
            <w:tcW w:w="2667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397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1.每学年听其他教师授课不少于12学时，其中听指导教师授课不少于总听课学时的三分之一，认真做好听课记录。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2.在指导教师指导下积极学习学科前沿知识、科学研究方法，参与指导教师的课题组或研究团队，并积极开展教科研活动。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3.参与教师发展中心组织的“青年教师授课能力提升指导活动”等磨课项目，并通过考核。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4.在日常教学督导随堂听课中，培养期内督导听课成绩不低于80分。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5.在指导老师的帮助下完成年度考核任务。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科研为主型</w:t>
            </w:r>
          </w:p>
        </w:tc>
        <w:tc>
          <w:tcPr>
            <w:tcW w:w="2667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397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1.每学年听其他教师授课不少于12学时，其中听指导教师授课不少于总听课学时的三分之一，认真做好听课记录。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2.积极申报教研科研课题，全程参与导师的一项科研项目。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3.参与教师发展中心组织的“青年教师授课能力提升指导活动”等磨课项目，并通过考核。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4.在日常教学督导随堂听课中，培养期内督导听课成绩不低于80分。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5.在指导老师的帮助下完成年度考核任务。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社会服务与推广型</w:t>
            </w:r>
          </w:p>
        </w:tc>
        <w:tc>
          <w:tcPr>
            <w:tcW w:w="2667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397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每学年听其他教师授课不少于12学时，其中听指导教师授课不少于总听课学时的三分之一，认真做好听课记录。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积极搭建社会服务的平台，提升横向科研项目研究水平，增强科技社会服务能力。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参与教师发展中心组织的“青年教师授课能力提升指导活动”等磨课项目，并通过考核。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4.在日常教学督导随堂听课中，培养期内督导听课成绩不低于80分。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5.在指导老师的帮助下完成年度考核任务。</w:t>
            </w:r>
          </w:p>
        </w:tc>
      </w:tr>
    </w:tbl>
    <w:p>
      <w:pPr>
        <w:widowControl/>
        <w:spacing w:line="520" w:lineRule="exact"/>
        <w:ind w:firstLine="640" w:firstLineChars="200"/>
        <w:rPr>
          <w:rFonts w:ascii="黑体" w:eastAsia="黑体" w:cs="宋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eastAsia="黑体" w:cs="宋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本协议一式四份，甲方和乙方各执一份，学院、人力资源部留存一份。</w:t>
      </w:r>
    </w:p>
    <w:p>
      <w:pPr>
        <w:widowControl/>
        <w:spacing w:line="520" w:lineRule="exact"/>
        <w:ind w:firstLine="640" w:firstLineChars="200"/>
        <w:rPr>
          <w:rFonts w:ascii="黑体" w:hAnsi="宋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宋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四、本协议自签订之日起执行。</w:t>
      </w:r>
    </w:p>
    <w:p>
      <w:pPr>
        <w:widowControl/>
        <w:spacing w:line="520" w:lineRule="exact"/>
        <w:ind w:firstLine="643" w:firstLineChars="200"/>
        <w:rPr>
          <w:rFonts w:ascii="仿宋_GB2312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指导教师签名：                被指导教师签名：</w:t>
      </w:r>
    </w:p>
    <w:p>
      <w:pPr>
        <w:widowControl/>
        <w:spacing w:line="520" w:lineRule="exact"/>
        <w:rPr>
          <w:rFonts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院（部）盖章：                人力资源部盖章：</w:t>
      </w:r>
    </w:p>
    <w:p>
      <w:pPr>
        <w:widowControl/>
        <w:spacing w:line="520" w:lineRule="exact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                      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377F16-60F3-4748-8980-3A18448B52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479783-085F-4637-8823-1079FBD6591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8E92577-3F2D-4B4B-9FD1-9A9A7C4A5D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82A0367-AD53-4F5F-8DD6-39E33FB8E85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40F3B"/>
    <w:multiLevelType w:val="singleLevel"/>
    <w:tmpl w:val="CC140F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013685"/>
    <w:multiLevelType w:val="singleLevel"/>
    <w:tmpl w:val="7C0136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2Y0MjQ3MTlhYjIxNzNkMTExZDM1ODZjMjgyZWQifQ=="/>
  </w:docVars>
  <w:rsids>
    <w:rsidRoot w:val="00000000"/>
    <w:rsid w:val="046D6A55"/>
    <w:rsid w:val="07E87750"/>
    <w:rsid w:val="097C61BC"/>
    <w:rsid w:val="0F043C80"/>
    <w:rsid w:val="14E95B00"/>
    <w:rsid w:val="177A4E99"/>
    <w:rsid w:val="17A53543"/>
    <w:rsid w:val="21A822BF"/>
    <w:rsid w:val="2C56621B"/>
    <w:rsid w:val="2C7F0E62"/>
    <w:rsid w:val="2E60342F"/>
    <w:rsid w:val="30FF26D9"/>
    <w:rsid w:val="3BCD2731"/>
    <w:rsid w:val="3D7F6667"/>
    <w:rsid w:val="3DBE08E6"/>
    <w:rsid w:val="40927AAC"/>
    <w:rsid w:val="4FFB0DFE"/>
    <w:rsid w:val="51541CF9"/>
    <w:rsid w:val="53D964B6"/>
    <w:rsid w:val="63257D0C"/>
    <w:rsid w:val="642B65B7"/>
    <w:rsid w:val="65EA4D90"/>
    <w:rsid w:val="6A6863A6"/>
    <w:rsid w:val="704D3561"/>
    <w:rsid w:val="750F13F5"/>
    <w:rsid w:val="75C17BAF"/>
    <w:rsid w:val="7724587B"/>
    <w:rsid w:val="7AB3213A"/>
    <w:rsid w:val="7B15057B"/>
    <w:rsid w:val="7EB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2023-06-07T07:46:00Z</dcterms:created>
  <dc:creator>Administrator</dc:creator>
  <cp:lastModifiedBy>Administrator</cp:lastModifiedBy>
  <dcterms:modified xsi:type="dcterms:W3CDTF">2024-02-27T01:15:13Z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CCD80B8E74E3402FBC713D65840733FC</vt:lpwstr>
  </property>
</Properties>
</file>